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11" w:rsidRDefault="008154CB" w:rsidP="00AC37F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C37F9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022975" cy="8281591"/>
            <wp:effectExtent l="0" t="0" r="0" b="0"/>
            <wp:docPr id="1" name="Рисунок 1" descr="C:\Users\Владелец\Desktop\Январь\2020-03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Январь\2020-03-19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2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F9" w:rsidRDefault="00AC37F9" w:rsidP="00AC37F9">
      <w:pPr>
        <w:spacing w:after="0" w:line="240" w:lineRule="auto"/>
        <w:rPr>
          <w:rFonts w:ascii="Times New Roman" w:hAnsi="Times New Roman" w:cs="Times New Roman"/>
          <w:bCs/>
        </w:rPr>
      </w:pPr>
    </w:p>
    <w:p w:rsidR="00AC37F9" w:rsidRDefault="00AC37F9" w:rsidP="00AC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E5D11" w:rsidRDefault="00AE5D11" w:rsidP="00B322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D11" w:rsidRPr="008154CB" w:rsidRDefault="00AE5D11" w:rsidP="008154CB">
      <w:pPr>
        <w:rPr>
          <w:rFonts w:ascii="Times New Roman" w:hAnsi="Times New Roman" w:cs="Times New Roman"/>
          <w:sz w:val="24"/>
          <w:szCs w:val="24"/>
        </w:rPr>
      </w:pPr>
    </w:p>
    <w:p w:rsidR="00B40009" w:rsidRDefault="00B40009" w:rsidP="00B4000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40009" w:rsidRDefault="00B40009" w:rsidP="00B4000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40009" w:rsidRPr="00361F56" w:rsidRDefault="00B40009" w:rsidP="00B40009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6EF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  <w:r w:rsidRPr="000906EF">
        <w:rPr>
          <w:rFonts w:ascii="Times New Roman" w:hAnsi="Times New Roman" w:cs="Times New Roman"/>
          <w:b/>
          <w:sz w:val="26"/>
          <w:szCs w:val="26"/>
        </w:rPr>
        <w:t> </w:t>
      </w:r>
    </w:p>
    <w:p w:rsidR="00B40009" w:rsidRPr="000906EF" w:rsidRDefault="00B40009" w:rsidP="00B4000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906EF">
        <w:rPr>
          <w:sz w:val="26"/>
          <w:szCs w:val="26"/>
        </w:rPr>
        <w:t>1.1.  </w:t>
      </w:r>
      <w:proofErr w:type="gramStart"/>
      <w:r w:rsidRPr="000906EF">
        <w:rPr>
          <w:sz w:val="26"/>
          <w:szCs w:val="26"/>
        </w:rPr>
        <w:t>Настоящий Порядок разработан в соответствии с Федеральным Законом от 29.12.2012 года № 273-ФЗ «Об образовании  в Российской Федерации»,</w:t>
      </w:r>
      <w:r>
        <w:rPr>
          <w:sz w:val="26"/>
          <w:szCs w:val="26"/>
        </w:rPr>
        <w:t xml:space="preserve"> Приказом Министерства образования и науки РФ от</w:t>
      </w:r>
      <w:r w:rsidR="008154CB">
        <w:rPr>
          <w:sz w:val="26"/>
          <w:szCs w:val="26"/>
        </w:rPr>
        <w:t xml:space="preserve"> </w:t>
      </w:r>
      <w:r>
        <w:rPr>
          <w:sz w:val="26"/>
          <w:szCs w:val="26"/>
        </w:rPr>
        <w:t>28.12.2015г. № 1527 с изменениями и дополнениями от 21.01.2019г.,</w:t>
      </w:r>
      <w:r w:rsidRPr="000906EF">
        <w:rPr>
          <w:sz w:val="26"/>
          <w:szCs w:val="26"/>
        </w:rPr>
        <w:t xml:space="preserve"> </w:t>
      </w:r>
      <w:r w:rsidRPr="000906EF">
        <w:rPr>
          <w:bCs/>
          <w:sz w:val="26"/>
          <w:szCs w:val="26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</w:t>
      </w:r>
      <w:r w:rsidRPr="000906EF">
        <w:rPr>
          <w:sz w:val="26"/>
          <w:szCs w:val="26"/>
        </w:rPr>
        <w:t xml:space="preserve">, </w:t>
      </w:r>
      <w:r w:rsidRPr="000906EF">
        <w:rPr>
          <w:bCs/>
          <w:sz w:val="26"/>
          <w:szCs w:val="26"/>
        </w:rPr>
        <w:t>утвержденным</w:t>
      </w:r>
      <w:proofErr w:type="gramEnd"/>
      <w:r w:rsidRPr="000906EF">
        <w:rPr>
          <w:bCs/>
          <w:sz w:val="26"/>
          <w:szCs w:val="26"/>
        </w:rPr>
        <w:t xml:space="preserve"> Постановлением мэрии города Череповца от 12.09.2013г. № 4273, </w:t>
      </w:r>
      <w:r>
        <w:rPr>
          <w:sz w:val="26"/>
          <w:szCs w:val="26"/>
        </w:rPr>
        <w:t>Уставом МА</w:t>
      </w:r>
      <w:r w:rsidRPr="000906EF">
        <w:rPr>
          <w:sz w:val="26"/>
          <w:szCs w:val="26"/>
        </w:rPr>
        <w:t>ДОУ</w:t>
      </w:r>
      <w:r>
        <w:rPr>
          <w:sz w:val="26"/>
          <w:szCs w:val="26"/>
        </w:rPr>
        <w:t xml:space="preserve"> «Детский сад № </w:t>
      </w:r>
      <w:r w:rsidR="008154CB">
        <w:rPr>
          <w:sz w:val="26"/>
          <w:szCs w:val="26"/>
        </w:rPr>
        <w:t>38</w:t>
      </w:r>
      <w:r>
        <w:rPr>
          <w:sz w:val="26"/>
          <w:szCs w:val="26"/>
        </w:rPr>
        <w:t>»</w:t>
      </w:r>
      <w:r w:rsidRPr="000906EF">
        <w:rPr>
          <w:sz w:val="26"/>
          <w:szCs w:val="26"/>
        </w:rPr>
        <w:t xml:space="preserve">. </w:t>
      </w:r>
    </w:p>
    <w:p w:rsidR="00B40009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1.2. Данный документ регулирует  порядок   и основания  перевода, отчисления и восстановления несовершеннолетних обучающихся (воспит</w:t>
      </w:r>
      <w:r>
        <w:rPr>
          <w:sz w:val="26"/>
          <w:szCs w:val="26"/>
        </w:rPr>
        <w:t>анников) муниципального  автономн</w:t>
      </w:r>
      <w:r w:rsidRPr="000906EF">
        <w:rPr>
          <w:sz w:val="26"/>
          <w:szCs w:val="26"/>
        </w:rPr>
        <w:t xml:space="preserve">ого дошкольного образовательного  учреждения «Детский сад № </w:t>
      </w:r>
      <w:r w:rsidR="008154CB">
        <w:rPr>
          <w:sz w:val="26"/>
          <w:szCs w:val="26"/>
        </w:rPr>
        <w:t>38</w:t>
      </w:r>
      <w:r w:rsidRPr="000906EF">
        <w:rPr>
          <w:sz w:val="26"/>
          <w:szCs w:val="26"/>
        </w:rPr>
        <w:t>».  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0009" w:rsidRPr="00585623" w:rsidRDefault="00B40009" w:rsidP="00B4000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и основания для перевода воспитанников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B40009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по инициативе</w:t>
      </w:r>
      <w:r w:rsidRPr="000906EF">
        <w:rPr>
          <w:sz w:val="26"/>
          <w:szCs w:val="26"/>
        </w:rPr>
        <w:t xml:space="preserve">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</w:t>
      </w:r>
      <w:r>
        <w:rPr>
          <w:sz w:val="26"/>
          <w:szCs w:val="26"/>
        </w:rPr>
        <w:t>ую образовательную деятельность;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0906EF">
        <w:rPr>
          <w:sz w:val="26"/>
          <w:szCs w:val="26"/>
        </w:rPr>
        <w:t>  на основании медицинского заключения о состоянии здоровья ребенка, препятствующего</w:t>
      </w:r>
      <w:r>
        <w:rPr>
          <w:sz w:val="26"/>
          <w:szCs w:val="26"/>
        </w:rPr>
        <w:t xml:space="preserve"> его дальнейшему пребыванию в </w:t>
      </w:r>
      <w:r w:rsidRPr="000906EF">
        <w:rPr>
          <w:sz w:val="26"/>
          <w:szCs w:val="26"/>
        </w:rPr>
        <w:t>ДОУ;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0906EF">
        <w:rPr>
          <w:sz w:val="26"/>
          <w:szCs w:val="26"/>
        </w:rPr>
        <w:t xml:space="preserve">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лечебных программ и снятия диагноза по отклонениям в развитии, если ребенок посещал  </w:t>
      </w:r>
      <w:r>
        <w:rPr>
          <w:sz w:val="26"/>
          <w:szCs w:val="26"/>
        </w:rPr>
        <w:t>группы оздоровительной направленности:</w:t>
      </w:r>
    </w:p>
    <w:p w:rsidR="00B40009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FE1D6E">
        <w:rPr>
          <w:rFonts w:ascii="Times New Roman" w:hAnsi="Times New Roman" w:cs="Times New Roman"/>
          <w:sz w:val="26"/>
          <w:szCs w:val="26"/>
        </w:rPr>
        <w:t>осуществляют</w:t>
      </w:r>
      <w:r>
        <w:rPr>
          <w:rFonts w:ascii="Times New Roman" w:hAnsi="Times New Roman" w:cs="Times New Roman"/>
          <w:sz w:val="26"/>
          <w:szCs w:val="26"/>
        </w:rPr>
        <w:t xml:space="preserve"> выбор принимающей организации;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</w:t>
      </w:r>
      <w:r w:rsidRPr="00FE1D6E">
        <w:rPr>
          <w:rFonts w:ascii="Times New Roman" w:hAnsi="Times New Roman" w:cs="Times New Roman"/>
          <w:sz w:val="26"/>
          <w:szCs w:val="26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</w:t>
      </w:r>
      <w:r w:rsidRPr="00FE1D6E">
        <w:rPr>
          <w:rFonts w:ascii="Times New Roman" w:hAnsi="Times New Roman" w:cs="Times New Roman"/>
          <w:sz w:val="26"/>
          <w:szCs w:val="26"/>
        </w:rPr>
        <w:t>при отсутствии свободных мест в выбранной организации обращаются в Управление образования города для определения принимающей организации из числа муниципальных образовательных организаций;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</w:t>
      </w:r>
      <w:r w:rsidRPr="00FE1D6E">
        <w:rPr>
          <w:rFonts w:ascii="Times New Roman" w:hAnsi="Times New Roman" w:cs="Times New Roman"/>
          <w:sz w:val="26"/>
          <w:szCs w:val="26"/>
        </w:rPr>
        <w:t xml:space="preserve">обращаются </w:t>
      </w:r>
      <w:proofErr w:type="gramStart"/>
      <w:r w:rsidRPr="00FE1D6E">
        <w:rPr>
          <w:rFonts w:ascii="Times New Roman" w:hAnsi="Times New Roman" w:cs="Times New Roman"/>
          <w:sz w:val="26"/>
          <w:szCs w:val="26"/>
        </w:rPr>
        <w:t>в исходную организацию с заявлением об отчислении обучающегося в связи с переводом</w:t>
      </w:r>
      <w:proofErr w:type="gramEnd"/>
      <w:r w:rsidRPr="00FE1D6E">
        <w:rPr>
          <w:rFonts w:ascii="Times New Roman" w:hAnsi="Times New Roman" w:cs="Times New Roman"/>
          <w:sz w:val="26"/>
          <w:szCs w:val="26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40009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"/>
      <w:r>
        <w:rPr>
          <w:rFonts w:ascii="Times New Roman" w:hAnsi="Times New Roman" w:cs="Times New Roman"/>
          <w:sz w:val="26"/>
          <w:szCs w:val="26"/>
        </w:rPr>
        <w:t xml:space="preserve">       2.1.1. </w:t>
      </w:r>
      <w:r w:rsidRPr="00FE1D6E">
        <w:rPr>
          <w:rFonts w:ascii="Times New Roman" w:hAnsi="Times New Roman" w:cs="Times New Roman"/>
          <w:sz w:val="26"/>
          <w:szCs w:val="26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  <w:bookmarkStart w:id="2" w:name="sub_51"/>
      <w:bookmarkEnd w:id="1"/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FE1D6E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 обучающегося;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2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FE1D6E">
        <w:rPr>
          <w:rFonts w:ascii="Times New Roman" w:hAnsi="Times New Roman" w:cs="Times New Roman"/>
          <w:sz w:val="26"/>
          <w:szCs w:val="26"/>
        </w:rPr>
        <w:t xml:space="preserve"> дата рождения;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53"/>
      <w:bookmarkEnd w:id="3"/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FE1D6E">
        <w:rPr>
          <w:rFonts w:ascii="Times New Roman" w:hAnsi="Times New Roman" w:cs="Times New Roman"/>
          <w:sz w:val="26"/>
          <w:szCs w:val="26"/>
        </w:rPr>
        <w:t xml:space="preserve"> направленность группы;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4"/>
      <w:bookmarkEnd w:id="4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- </w:t>
      </w:r>
      <w:r w:rsidRPr="00FE1D6E">
        <w:rPr>
          <w:rFonts w:ascii="Times New Roman" w:hAnsi="Times New Roman" w:cs="Times New Roman"/>
          <w:sz w:val="26"/>
          <w:szCs w:val="26"/>
        </w:rPr>
        <w:t xml:space="preserve">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FE1D6E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FE1D6E">
        <w:rPr>
          <w:rFonts w:ascii="Times New Roman" w:hAnsi="Times New Roman" w:cs="Times New Roman"/>
          <w:sz w:val="26"/>
          <w:szCs w:val="26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6"/>
      <w:bookmarkEnd w:id="5"/>
      <w:r>
        <w:rPr>
          <w:rFonts w:ascii="Times New Roman" w:hAnsi="Times New Roman" w:cs="Times New Roman"/>
          <w:sz w:val="26"/>
          <w:szCs w:val="26"/>
        </w:rPr>
        <w:t xml:space="preserve">       2.1.2. </w:t>
      </w:r>
      <w:r w:rsidRPr="00FE1D6E">
        <w:rPr>
          <w:rFonts w:ascii="Times New Roman" w:hAnsi="Times New Roman" w:cs="Times New Roman"/>
          <w:sz w:val="26"/>
          <w:szCs w:val="26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"/>
      <w:bookmarkEnd w:id="6"/>
      <w:r>
        <w:rPr>
          <w:rFonts w:ascii="Times New Roman" w:hAnsi="Times New Roman" w:cs="Times New Roman"/>
          <w:sz w:val="26"/>
          <w:szCs w:val="26"/>
        </w:rPr>
        <w:t xml:space="preserve">        2.1.3.  МАДОУ «Детский сад № </w:t>
      </w:r>
      <w:r w:rsidR="008154CB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1D6E">
        <w:rPr>
          <w:rFonts w:ascii="Times New Roman" w:hAnsi="Times New Roman" w:cs="Times New Roman"/>
          <w:sz w:val="26"/>
          <w:szCs w:val="26"/>
        </w:rPr>
        <w:t xml:space="preserve"> выдает родителям (законным представ</w:t>
      </w:r>
      <w:r>
        <w:rPr>
          <w:rFonts w:ascii="Times New Roman" w:hAnsi="Times New Roman" w:cs="Times New Roman"/>
          <w:sz w:val="26"/>
          <w:szCs w:val="26"/>
        </w:rPr>
        <w:t>ителям) личное дело воспитанника</w:t>
      </w:r>
      <w:r w:rsidRPr="00FE1D6E">
        <w:rPr>
          <w:rFonts w:ascii="Times New Roman" w:hAnsi="Times New Roman" w:cs="Times New Roman"/>
          <w:sz w:val="26"/>
          <w:szCs w:val="26"/>
        </w:rPr>
        <w:t xml:space="preserve"> (далее - личное дело).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8"/>
      <w:bookmarkEnd w:id="7"/>
      <w:r>
        <w:rPr>
          <w:rFonts w:ascii="Times New Roman" w:hAnsi="Times New Roman" w:cs="Times New Roman"/>
          <w:sz w:val="26"/>
          <w:szCs w:val="26"/>
        </w:rPr>
        <w:t xml:space="preserve">        2.1.4.</w:t>
      </w:r>
      <w:r w:rsidRPr="00FE1D6E">
        <w:rPr>
          <w:rFonts w:ascii="Times New Roman" w:hAnsi="Times New Roman" w:cs="Times New Roman"/>
          <w:sz w:val="26"/>
          <w:szCs w:val="26"/>
        </w:rPr>
        <w:t xml:space="preserve"> Требование предоставления других документов в качестве основания для </w:t>
      </w:r>
      <w:proofErr w:type="gramStart"/>
      <w:r w:rsidRPr="00FE1D6E">
        <w:rPr>
          <w:rFonts w:ascii="Times New Roman" w:hAnsi="Times New Roman" w:cs="Times New Roman"/>
          <w:sz w:val="26"/>
          <w:szCs w:val="26"/>
        </w:rPr>
        <w:t>зачисления</w:t>
      </w:r>
      <w:proofErr w:type="gramEnd"/>
      <w:r w:rsidRPr="00FE1D6E">
        <w:rPr>
          <w:rFonts w:ascii="Times New Roman" w:hAnsi="Times New Roman" w:cs="Times New Roman"/>
          <w:sz w:val="26"/>
          <w:szCs w:val="26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9"/>
      <w:bookmarkEnd w:id="8"/>
      <w:r>
        <w:rPr>
          <w:rFonts w:ascii="Times New Roman" w:hAnsi="Times New Roman" w:cs="Times New Roman"/>
          <w:sz w:val="26"/>
          <w:szCs w:val="26"/>
        </w:rPr>
        <w:t xml:space="preserve">        2.1.5. </w:t>
      </w:r>
      <w:r w:rsidRPr="00FE1D6E">
        <w:rPr>
          <w:rFonts w:ascii="Times New Roman" w:hAnsi="Times New Roman" w:cs="Times New Roman"/>
          <w:sz w:val="26"/>
          <w:szCs w:val="26"/>
        </w:rPr>
        <w:t>Личное дело представляется родителями (законными представителями)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(воспитанника)</w:t>
      </w:r>
      <w:r w:rsidRPr="00FE1D6E">
        <w:rPr>
          <w:rFonts w:ascii="Times New Roman" w:hAnsi="Times New Roman" w:cs="Times New Roman"/>
          <w:sz w:val="26"/>
          <w:szCs w:val="26"/>
        </w:rPr>
        <w:t xml:space="preserve">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bookmarkEnd w:id="9"/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2.1.6</w:t>
      </w:r>
      <w:r w:rsidRPr="00FE1D6E">
        <w:rPr>
          <w:rFonts w:ascii="Times New Roman" w:hAnsi="Times New Roman" w:cs="Times New Roman"/>
          <w:sz w:val="26"/>
          <w:szCs w:val="26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E1D6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FE1D6E">
        <w:rPr>
          <w:rFonts w:ascii="Times New Roman" w:hAnsi="Times New Roman" w:cs="Times New Roman"/>
          <w:sz w:val="26"/>
          <w:szCs w:val="26"/>
        </w:rPr>
        <w:t xml:space="preserve"> При приеме в порядке перевода на </w:t>
      </w:r>
      <w:proofErr w:type="gramStart"/>
      <w:r w:rsidRPr="00FE1D6E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FE1D6E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"/>
      <w:r>
        <w:rPr>
          <w:rFonts w:ascii="Times New Roman" w:hAnsi="Times New Roman" w:cs="Times New Roman"/>
          <w:sz w:val="26"/>
          <w:szCs w:val="26"/>
        </w:rPr>
        <w:t xml:space="preserve">     2.1.8.</w:t>
      </w:r>
      <w:r w:rsidRPr="00FE1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1D6E">
        <w:rPr>
          <w:rFonts w:ascii="Times New Roman" w:hAnsi="Times New Roman" w:cs="Times New Roman"/>
          <w:sz w:val="26"/>
          <w:szCs w:val="26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40009" w:rsidRPr="00FE1D6E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1"/>
      <w:bookmarkEnd w:id="10"/>
      <w:r>
        <w:rPr>
          <w:rFonts w:ascii="Times New Roman" w:hAnsi="Times New Roman" w:cs="Times New Roman"/>
          <w:sz w:val="26"/>
          <w:szCs w:val="26"/>
        </w:rPr>
        <w:t xml:space="preserve">    2.1.9.</w:t>
      </w:r>
      <w:r w:rsidRPr="00FE1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1D6E">
        <w:rPr>
          <w:rFonts w:ascii="Times New Roman" w:hAnsi="Times New Roman" w:cs="Times New Roman"/>
          <w:sz w:val="26"/>
          <w:szCs w:val="26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FE1D6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FE1D6E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11"/>
    <w:p w:rsidR="00B40009" w:rsidRPr="000906EF" w:rsidRDefault="00B40009" w:rsidP="00B4000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</w:t>
      </w:r>
      <w:r>
        <w:rPr>
          <w:sz w:val="26"/>
          <w:szCs w:val="26"/>
        </w:rPr>
        <w:t>г)</w:t>
      </w:r>
      <w:r w:rsidRPr="000906EF">
        <w:rPr>
          <w:sz w:val="26"/>
          <w:szCs w:val="26"/>
        </w:rPr>
        <w:t xml:space="preserve"> по обстоятельствам, не зависящим от воли  родителей (законных представителей) несовершеннолетнего обуч</w:t>
      </w:r>
      <w:r>
        <w:rPr>
          <w:sz w:val="26"/>
          <w:szCs w:val="26"/>
        </w:rPr>
        <w:t xml:space="preserve">ающегося (воспитанника) и </w:t>
      </w:r>
      <w:r w:rsidRPr="000906EF">
        <w:rPr>
          <w:sz w:val="26"/>
          <w:szCs w:val="26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>
        <w:rPr>
          <w:sz w:val="26"/>
          <w:szCs w:val="26"/>
        </w:rPr>
        <w:t>ие образовательной деятельности.</w:t>
      </w:r>
    </w:p>
    <w:p w:rsidR="00B40009" w:rsidRDefault="00B40009" w:rsidP="00B40009"/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60C1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2.1.</w:t>
      </w:r>
      <w:r w:rsidRPr="00E60C12">
        <w:rPr>
          <w:rFonts w:ascii="Times New Roman" w:hAnsi="Times New Roman" w:cs="Times New Roman"/>
          <w:sz w:val="26"/>
          <w:szCs w:val="26"/>
        </w:rPr>
        <w:t xml:space="preserve"> При принятии решения о прекращении деятельности ДОУ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E60C12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60C12">
        <w:rPr>
          <w:rFonts w:ascii="Times New Roman" w:hAnsi="Times New Roman" w:cs="Times New Roman"/>
          <w:sz w:val="26"/>
          <w:szCs w:val="26"/>
        </w:rPr>
        <w:t>) будут переводиться обучающиеся (воспитанники) на основании письменных согласий их родителей (законных представителей) на перевод.</w:t>
      </w:r>
    </w:p>
    <w:bookmarkEnd w:id="12"/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C12">
        <w:rPr>
          <w:rFonts w:ascii="Times New Roman" w:hAnsi="Times New Roman" w:cs="Times New Roman"/>
          <w:sz w:val="26"/>
          <w:szCs w:val="26"/>
        </w:rPr>
        <w:t xml:space="preserve">О предстоящем переводе ДОУ в случае прекращения своей деятельности обязано (воспитанников) 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E60C1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60C12">
        <w:rPr>
          <w:rFonts w:ascii="Times New Roman" w:hAnsi="Times New Roman" w:cs="Times New Roman"/>
          <w:sz w:val="26"/>
          <w:szCs w:val="26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(воспитанников) на перевод обучающихся в принимающую организацию.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3"/>
      <w:r>
        <w:rPr>
          <w:rFonts w:ascii="Times New Roman" w:hAnsi="Times New Roman" w:cs="Times New Roman"/>
          <w:sz w:val="26"/>
          <w:szCs w:val="26"/>
        </w:rPr>
        <w:t xml:space="preserve">  2.2</w:t>
      </w:r>
      <w:r w:rsidRPr="00E60C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E60C12">
        <w:rPr>
          <w:rFonts w:ascii="Times New Roman" w:hAnsi="Times New Roman" w:cs="Times New Roman"/>
          <w:sz w:val="26"/>
          <w:szCs w:val="26"/>
        </w:rPr>
        <w:t xml:space="preserve"> О причине, влекущей за собой необходимость перевода воспитанников, ДОУ обязано уведомить учредителя, родителей (законных представителей) обучающихся в письменной форме, а также </w:t>
      </w:r>
      <w:proofErr w:type="gramStart"/>
      <w:r w:rsidRPr="00E60C1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60C12">
        <w:rPr>
          <w:rFonts w:ascii="Times New Roman" w:hAnsi="Times New Roman" w:cs="Times New Roman"/>
          <w:sz w:val="26"/>
          <w:szCs w:val="26"/>
        </w:rPr>
        <w:t xml:space="preserve"> указанное уведомление на своем официальном сайте в сети Интернет:</w:t>
      </w:r>
    </w:p>
    <w:bookmarkEnd w:id="13"/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C12">
        <w:rPr>
          <w:rFonts w:ascii="Times New Roman" w:hAnsi="Times New Roman" w:cs="Times New Roman"/>
          <w:sz w:val="26"/>
          <w:szCs w:val="26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C12">
        <w:rPr>
          <w:rFonts w:ascii="Times New Roman" w:hAnsi="Times New Roman" w:cs="Times New Roman"/>
          <w:sz w:val="26"/>
          <w:szCs w:val="26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"/>
      <w:r>
        <w:rPr>
          <w:rFonts w:ascii="Times New Roman" w:hAnsi="Times New Roman" w:cs="Times New Roman"/>
          <w:sz w:val="26"/>
          <w:szCs w:val="26"/>
        </w:rPr>
        <w:t xml:space="preserve">  2.2.3</w:t>
      </w:r>
      <w:r w:rsidRPr="00E60C12">
        <w:rPr>
          <w:rFonts w:ascii="Times New Roman" w:hAnsi="Times New Roman" w:cs="Times New Roman"/>
          <w:sz w:val="26"/>
          <w:szCs w:val="26"/>
        </w:rPr>
        <w:t xml:space="preserve">. Учредитель, за исключением случая, указанного в </w:t>
      </w:r>
      <w:hyperlink w:anchor="sub_12" w:history="1">
        <w:r w:rsidRPr="00E60C12">
          <w:rPr>
            <w:rStyle w:val="a8"/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E60C12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5"/>
      <w:bookmarkEnd w:id="14"/>
      <w:r>
        <w:rPr>
          <w:rFonts w:ascii="Times New Roman" w:hAnsi="Times New Roman" w:cs="Times New Roman"/>
          <w:sz w:val="26"/>
          <w:szCs w:val="26"/>
        </w:rPr>
        <w:t xml:space="preserve">  2.2.4. </w:t>
      </w:r>
      <w:r w:rsidRPr="00E60C12">
        <w:rPr>
          <w:rFonts w:ascii="Times New Roman" w:hAnsi="Times New Roman" w:cs="Times New Roman"/>
          <w:sz w:val="26"/>
          <w:szCs w:val="26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 (воспитанников).</w:t>
      </w:r>
    </w:p>
    <w:bookmarkEnd w:id="15"/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C12">
        <w:rPr>
          <w:rFonts w:ascii="Times New Roman" w:hAnsi="Times New Roman" w:cs="Times New Roman"/>
          <w:sz w:val="26"/>
          <w:szCs w:val="26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6"/>
      <w:r>
        <w:rPr>
          <w:rFonts w:ascii="Times New Roman" w:hAnsi="Times New Roman" w:cs="Times New Roman"/>
          <w:sz w:val="26"/>
          <w:szCs w:val="26"/>
        </w:rPr>
        <w:t xml:space="preserve"> 2.2.5.  </w:t>
      </w:r>
      <w:r w:rsidRPr="00E60C12">
        <w:rPr>
          <w:rFonts w:ascii="Times New Roman" w:hAnsi="Times New Roman" w:cs="Times New Roman"/>
          <w:sz w:val="26"/>
          <w:szCs w:val="26"/>
        </w:rPr>
        <w:t xml:space="preserve"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</w:t>
      </w:r>
      <w:r w:rsidRPr="00E60C12">
        <w:rPr>
          <w:rFonts w:ascii="Times New Roman" w:hAnsi="Times New Roman" w:cs="Times New Roman"/>
          <w:sz w:val="26"/>
          <w:szCs w:val="26"/>
        </w:rPr>
        <w:lastRenderedPageBreak/>
        <w:t>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7"/>
      <w:bookmarkEnd w:id="16"/>
      <w:r>
        <w:rPr>
          <w:rFonts w:ascii="Times New Roman" w:hAnsi="Times New Roman" w:cs="Times New Roman"/>
          <w:sz w:val="26"/>
          <w:szCs w:val="26"/>
        </w:rPr>
        <w:t xml:space="preserve">   2.2.6.</w:t>
      </w:r>
      <w:r w:rsidRPr="00E60C12">
        <w:rPr>
          <w:rFonts w:ascii="Times New Roman" w:hAnsi="Times New Roman" w:cs="Times New Roman"/>
          <w:sz w:val="26"/>
          <w:szCs w:val="26"/>
        </w:rPr>
        <w:t xml:space="preserve">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8"/>
      <w:bookmarkEnd w:id="17"/>
      <w:r>
        <w:rPr>
          <w:rFonts w:ascii="Times New Roman" w:hAnsi="Times New Roman" w:cs="Times New Roman"/>
          <w:sz w:val="26"/>
          <w:szCs w:val="26"/>
        </w:rPr>
        <w:t xml:space="preserve">   2.2.7. </w:t>
      </w:r>
      <w:r w:rsidRPr="00E60C12">
        <w:rPr>
          <w:rFonts w:ascii="Times New Roman" w:hAnsi="Times New Roman" w:cs="Times New Roman"/>
          <w:sz w:val="26"/>
          <w:szCs w:val="26"/>
        </w:rPr>
        <w:t xml:space="preserve">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9"/>
      <w:bookmarkEnd w:id="18"/>
      <w:r>
        <w:rPr>
          <w:rFonts w:ascii="Times New Roman" w:hAnsi="Times New Roman" w:cs="Times New Roman"/>
          <w:sz w:val="26"/>
          <w:szCs w:val="26"/>
        </w:rPr>
        <w:t xml:space="preserve">    2.2.8.</w:t>
      </w:r>
      <w:r w:rsidRPr="00E60C12">
        <w:rPr>
          <w:rFonts w:ascii="Times New Roman" w:hAnsi="Times New Roman" w:cs="Times New Roman"/>
          <w:sz w:val="26"/>
          <w:szCs w:val="26"/>
        </w:rPr>
        <w:t xml:space="preserve"> Исходная организация передает в принимающую организацию списочный состав воспитанников, письменные согласия родителей (законных представителей) обучающихся, личные дела.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0"/>
      <w:bookmarkEnd w:id="19"/>
      <w:r>
        <w:rPr>
          <w:rFonts w:ascii="Times New Roman" w:hAnsi="Times New Roman" w:cs="Times New Roman"/>
          <w:sz w:val="26"/>
          <w:szCs w:val="26"/>
        </w:rPr>
        <w:t xml:space="preserve">   2.2.9. </w:t>
      </w:r>
      <w:r w:rsidRPr="00E60C12"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bookmarkEnd w:id="20"/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C12">
        <w:rPr>
          <w:rFonts w:ascii="Times New Roman" w:hAnsi="Times New Roman" w:cs="Times New Roman"/>
          <w:sz w:val="26"/>
          <w:szCs w:val="26"/>
        </w:rPr>
        <w:t xml:space="preserve">В распорядительном акте о зачислении делается </w:t>
      </w:r>
      <w:proofErr w:type="gramStart"/>
      <w:r w:rsidRPr="00E60C12">
        <w:rPr>
          <w:rFonts w:ascii="Times New Roman" w:hAnsi="Times New Roman" w:cs="Times New Roman"/>
          <w:sz w:val="26"/>
          <w:szCs w:val="26"/>
        </w:rPr>
        <w:t>запись</w:t>
      </w:r>
      <w:proofErr w:type="gramEnd"/>
      <w:r w:rsidRPr="00E60C12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40009" w:rsidRPr="00E60C12" w:rsidRDefault="00B40009" w:rsidP="00B400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1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60C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E60C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</w:t>
      </w:r>
      <w:r w:rsidRPr="00E60C12">
        <w:rPr>
          <w:rFonts w:ascii="Times New Roman" w:hAnsi="Times New Roman" w:cs="Times New Roman"/>
          <w:sz w:val="26"/>
          <w:szCs w:val="26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E60C12">
        <w:rPr>
          <w:rFonts w:ascii="Times New Roman" w:hAnsi="Times New Roman" w:cs="Times New Roman"/>
          <w:sz w:val="26"/>
          <w:szCs w:val="26"/>
        </w:rPr>
        <w:t>включающие</w:t>
      </w:r>
      <w:proofErr w:type="gramEnd"/>
      <w:r w:rsidRPr="00E60C12">
        <w:rPr>
          <w:rFonts w:ascii="Times New Roman" w:hAnsi="Times New Roman" w:cs="Times New Roman"/>
          <w:sz w:val="26"/>
          <w:szCs w:val="26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bookmarkEnd w:id="21"/>
    <w:p w:rsidR="00B40009" w:rsidRDefault="00B40009" w:rsidP="00B4000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2.3. Перевод воспитанников не зависит от периода (времени) учебного года.</w:t>
      </w:r>
    </w:p>
    <w:p w:rsidR="00B40009" w:rsidRDefault="00B40009" w:rsidP="00B40009">
      <w:pPr>
        <w:spacing w:after="0"/>
        <w:jc w:val="both"/>
      </w:pPr>
    </w:p>
    <w:p w:rsidR="00B40009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0009" w:rsidRDefault="00B40009" w:rsidP="00B4000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отчисления</w:t>
      </w:r>
    </w:p>
    <w:p w:rsidR="00B40009" w:rsidRPr="00585623" w:rsidRDefault="00B40009" w:rsidP="00B40009">
      <w:pPr>
        <w:pStyle w:val="a6"/>
        <w:spacing w:before="0" w:beforeAutospacing="0" w:after="0" w:afterAutospacing="0"/>
        <w:ind w:left="567"/>
        <w:jc w:val="center"/>
        <w:rPr>
          <w:b/>
          <w:sz w:val="26"/>
          <w:szCs w:val="26"/>
        </w:rPr>
      </w:pP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3.1. Основанием для отчисления несовершеннолетнего обучающегося (воспитанника) является </w:t>
      </w:r>
      <w:r>
        <w:rPr>
          <w:sz w:val="26"/>
          <w:szCs w:val="26"/>
        </w:rPr>
        <w:t>распорядительный акт (приказ) М</w:t>
      </w:r>
      <w:r w:rsidRPr="000906EF">
        <w:rPr>
          <w:sz w:val="26"/>
          <w:szCs w:val="26"/>
        </w:rPr>
        <w:t xml:space="preserve">ДОУ, осуществляющего образовательную деятельность, об отчислении. Права и обязанности  участников образовательного процесса, предусмотренные законодательством об образовании и локальными нормативными актами  МБДОУ, прекращаются </w:t>
      </w:r>
      <w:proofErr w:type="gramStart"/>
      <w:r w:rsidRPr="000906EF">
        <w:rPr>
          <w:sz w:val="26"/>
          <w:szCs w:val="26"/>
        </w:rPr>
        <w:t>с даты  отчисления</w:t>
      </w:r>
      <w:proofErr w:type="gramEnd"/>
      <w:r w:rsidRPr="000906EF">
        <w:rPr>
          <w:sz w:val="26"/>
          <w:szCs w:val="26"/>
        </w:rPr>
        <w:t xml:space="preserve"> несовершеннолетнего обучающегося (воспитанника).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lastRenderedPageBreak/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B40009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обстоятельствам, не зависящим от воли  родителей (законных представителей) несовершеннолетнего обучающегося (воспитанника) и МБДОУ,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0009" w:rsidRPr="00361F56" w:rsidRDefault="00B40009" w:rsidP="00B4000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восстановления в М</w:t>
      </w:r>
      <w:r w:rsidRPr="000906EF">
        <w:rPr>
          <w:b/>
          <w:sz w:val="26"/>
          <w:szCs w:val="26"/>
        </w:rPr>
        <w:t>ДОУ</w:t>
      </w:r>
    </w:p>
    <w:p w:rsidR="00B40009" w:rsidRPr="000906EF" w:rsidRDefault="00B40009" w:rsidP="00B40009">
      <w:pPr>
        <w:pStyle w:val="a6"/>
        <w:tabs>
          <w:tab w:val="left" w:pos="0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4.1. Несовершеннолетний обучающийся     </w:t>
      </w:r>
      <w:r>
        <w:rPr>
          <w:sz w:val="26"/>
          <w:szCs w:val="26"/>
        </w:rPr>
        <w:t>(воспитанник), отчисленный из М</w:t>
      </w:r>
      <w:r w:rsidRPr="000906EF">
        <w:rPr>
          <w:sz w:val="26"/>
          <w:szCs w:val="26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4.2. Основанием для восстановления  несовершеннолетнего обучающегося (воспитанника) является </w:t>
      </w:r>
      <w:r>
        <w:rPr>
          <w:sz w:val="26"/>
          <w:szCs w:val="26"/>
        </w:rPr>
        <w:t>распорядительный акт (приказ) М</w:t>
      </w:r>
      <w:r w:rsidRPr="000906EF">
        <w:rPr>
          <w:sz w:val="26"/>
          <w:szCs w:val="26"/>
        </w:rPr>
        <w:t>ДОУ, осуществляющего образовательную деятельность, о восстановлении.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4.3. Права и обязанности участников образовательного процесса, предусмотренные,  законодательством об об</w:t>
      </w:r>
      <w:r>
        <w:rPr>
          <w:sz w:val="26"/>
          <w:szCs w:val="26"/>
        </w:rPr>
        <w:t>разовании и локальными актами М</w:t>
      </w:r>
      <w:r w:rsidRPr="000906EF">
        <w:rPr>
          <w:sz w:val="26"/>
          <w:szCs w:val="26"/>
        </w:rPr>
        <w:t xml:space="preserve">ДОУ возникают с даты восстановлении  несовершеннолетнего </w:t>
      </w:r>
      <w:r>
        <w:rPr>
          <w:sz w:val="26"/>
          <w:szCs w:val="26"/>
        </w:rPr>
        <w:t>обучающегося (воспитанника) в М</w:t>
      </w:r>
      <w:r w:rsidRPr="000906EF">
        <w:rPr>
          <w:sz w:val="26"/>
          <w:szCs w:val="26"/>
        </w:rPr>
        <w:t>ДОУ.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 </w:t>
      </w: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0009" w:rsidRPr="000906EF" w:rsidRDefault="00B40009" w:rsidP="00B40009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0009" w:rsidRPr="000906EF" w:rsidRDefault="00B40009" w:rsidP="00B400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0009" w:rsidRPr="000906EF" w:rsidRDefault="00B40009" w:rsidP="00B400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906E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B40009" w:rsidRDefault="00B40009" w:rsidP="00B40009">
      <w:pPr>
        <w:spacing w:after="0" w:line="240" w:lineRule="auto"/>
      </w:pPr>
    </w:p>
    <w:p w:rsidR="00B40009" w:rsidRDefault="00B40009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B40009">
      <w:pPr>
        <w:spacing w:after="0" w:line="240" w:lineRule="auto"/>
      </w:pP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bookmarkStart w:id="22" w:name="_Hlk503208857"/>
      <w:r>
        <w:rPr>
          <w:sz w:val="26"/>
          <w:szCs w:val="26"/>
        </w:rPr>
        <w:t>ПРИЛОЖЕНИЕ 1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и основаниям перевода, отчисления и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восстановления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bookmarkStart w:id="23" w:name="_Hlk503209126"/>
      <w:r>
        <w:rPr>
          <w:sz w:val="26"/>
          <w:szCs w:val="26"/>
        </w:rPr>
        <w:t xml:space="preserve">муниципального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автономного дошкольного образовательного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учреждения «Детский сад № 38»</w:t>
      </w:r>
      <w:bookmarkEnd w:id="22"/>
      <w:bookmarkEnd w:id="23"/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EC4D37" w:rsidRPr="00EC4D37" w:rsidTr="00EC4D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>Приказ о</w:t>
            </w:r>
            <w:r>
              <w:rPr>
                <w:rFonts w:ascii="Times New Roman" w:hAnsi="Times New Roman" w:cs="Times New Roman"/>
              </w:rPr>
              <w:t>б</w:t>
            </w:r>
            <w:r w:rsidRPr="00EC4D37">
              <w:rPr>
                <w:rFonts w:ascii="Times New Roman" w:hAnsi="Times New Roman" w:cs="Times New Roman"/>
              </w:rPr>
              <w:t xml:space="preserve"> отчислении</w:t>
            </w: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>От________________№___________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 Заведующему МАДОУ</w:t>
            </w: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«Детский сад № </w:t>
            </w:r>
            <w:r>
              <w:rPr>
                <w:rFonts w:ascii="Times New Roman" w:hAnsi="Times New Roman" w:cs="Times New Roman"/>
              </w:rPr>
              <w:t>38</w:t>
            </w:r>
            <w:r w:rsidRPr="00EC4D37">
              <w:rPr>
                <w:rFonts w:ascii="Times New Roman" w:hAnsi="Times New Roman" w:cs="Times New Roman"/>
              </w:rPr>
              <w:t>»</w:t>
            </w: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Л.П.Калининой</w:t>
            </w:r>
            <w:proofErr w:type="spellEnd"/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от________________________</w:t>
            </w: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__________________________</w:t>
            </w:r>
          </w:p>
          <w:p w:rsidR="00EC4D37" w:rsidRPr="00EC4D37" w:rsidRDefault="00EC4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D37">
              <w:rPr>
                <w:rFonts w:ascii="Times New Roman" w:hAnsi="Times New Roman" w:cs="Times New Roman"/>
              </w:rPr>
              <w:t xml:space="preserve">                                                      (Ф. И. О.)</w:t>
            </w:r>
          </w:p>
        </w:tc>
      </w:tr>
    </w:tbl>
    <w:p w:rsidR="00EC4D37" w:rsidRDefault="00EC4D37" w:rsidP="00EC4D37">
      <w:pPr>
        <w:rPr>
          <w:rFonts w:ascii="Calibri" w:hAnsi="Calibri"/>
        </w:rPr>
      </w:pPr>
    </w:p>
    <w:p w:rsidR="00EC4D37" w:rsidRPr="00EC4D37" w:rsidRDefault="00EC4D37" w:rsidP="00EC4D37">
      <w:pPr>
        <w:jc w:val="center"/>
        <w:rPr>
          <w:rFonts w:ascii="Traditional Arabic" w:hAnsi="Traditional Arabic" w:cs="Traditional Arabic"/>
        </w:rPr>
      </w:pPr>
      <w:r w:rsidRPr="00EC4D37">
        <w:rPr>
          <w:rFonts w:ascii="Times New Roman" w:hAnsi="Times New Roman" w:cs="Times New Roman"/>
        </w:rPr>
        <w:t>Заявление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imes New Roman" w:hAnsi="Times New Roman" w:cs="Times New Roman"/>
        </w:rPr>
        <w:t>Прошу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отчислить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моего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ребенка</w:t>
      </w:r>
      <w:r w:rsidRPr="00EC4D37">
        <w:rPr>
          <w:rFonts w:ascii="Traditional Arabic" w:hAnsi="Traditional Arabic" w:cs="Traditional Arabic"/>
        </w:rPr>
        <w:t>________________________________________________________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___________________________________________________________________________________</w:t>
      </w:r>
    </w:p>
    <w:p w:rsidR="00EC4D37" w:rsidRPr="00EC4D37" w:rsidRDefault="00EC4D37" w:rsidP="00EC4D37">
      <w:pPr>
        <w:jc w:val="center"/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(</w:t>
      </w:r>
      <w:r w:rsidRPr="00EC4D37">
        <w:rPr>
          <w:rFonts w:ascii="Times New Roman" w:hAnsi="Times New Roman" w:cs="Times New Roman"/>
        </w:rPr>
        <w:t>Ф</w:t>
      </w:r>
      <w:r w:rsidRPr="00EC4D37">
        <w:rPr>
          <w:rFonts w:ascii="Traditional Arabic" w:hAnsi="Traditional Arabic" w:cs="Traditional Arabic"/>
        </w:rPr>
        <w:t xml:space="preserve">. </w:t>
      </w:r>
      <w:r w:rsidRPr="00EC4D37">
        <w:rPr>
          <w:rFonts w:ascii="Times New Roman" w:hAnsi="Times New Roman" w:cs="Times New Roman"/>
        </w:rPr>
        <w:t>И</w:t>
      </w:r>
      <w:r w:rsidRPr="00EC4D37">
        <w:rPr>
          <w:rFonts w:ascii="Traditional Arabic" w:hAnsi="Traditional Arabic" w:cs="Traditional Arabic"/>
        </w:rPr>
        <w:t xml:space="preserve">. </w:t>
      </w:r>
      <w:r w:rsidRPr="00EC4D37">
        <w:rPr>
          <w:rFonts w:ascii="Times New Roman" w:hAnsi="Times New Roman" w:cs="Times New Roman"/>
        </w:rPr>
        <w:t>О</w:t>
      </w:r>
      <w:r w:rsidRPr="00EC4D37">
        <w:rPr>
          <w:rFonts w:ascii="Traditional Arabic" w:hAnsi="Traditional Arabic" w:cs="Traditional Arabic"/>
        </w:rPr>
        <w:t xml:space="preserve">. </w:t>
      </w:r>
      <w:r w:rsidRPr="00EC4D37">
        <w:rPr>
          <w:rFonts w:ascii="Times New Roman" w:hAnsi="Times New Roman" w:cs="Times New Roman"/>
        </w:rPr>
        <w:t>ребенка</w:t>
      </w:r>
      <w:r w:rsidRPr="00EC4D37">
        <w:rPr>
          <w:rFonts w:ascii="Traditional Arabic" w:hAnsi="Traditional Arabic" w:cs="Traditional Arabic"/>
        </w:rPr>
        <w:t xml:space="preserve">, </w:t>
      </w:r>
      <w:r w:rsidRPr="00EC4D37">
        <w:rPr>
          <w:rFonts w:ascii="Times New Roman" w:hAnsi="Times New Roman" w:cs="Times New Roman"/>
        </w:rPr>
        <w:t>дата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рождения</w:t>
      </w:r>
      <w:r w:rsidRPr="00EC4D37">
        <w:rPr>
          <w:rFonts w:ascii="Traditional Arabic" w:hAnsi="Traditional Arabic" w:cs="Traditional Arabic"/>
        </w:rPr>
        <w:t>)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___________________________________________________________________________________</w:t>
      </w:r>
    </w:p>
    <w:p w:rsidR="00EC4D37" w:rsidRPr="00EC4D37" w:rsidRDefault="00EC4D37" w:rsidP="00EC4D37">
      <w:pPr>
        <w:jc w:val="center"/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(</w:t>
      </w:r>
      <w:r w:rsidRPr="00EC4D37">
        <w:rPr>
          <w:rFonts w:ascii="Times New Roman" w:hAnsi="Times New Roman" w:cs="Times New Roman"/>
        </w:rPr>
        <w:t>номер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группы</w:t>
      </w:r>
      <w:r w:rsidRPr="00EC4D37">
        <w:rPr>
          <w:rFonts w:ascii="Traditional Arabic" w:hAnsi="Traditional Arabic" w:cs="Traditional Arabic"/>
        </w:rPr>
        <w:t xml:space="preserve">, </w:t>
      </w:r>
      <w:r w:rsidRPr="00EC4D37">
        <w:rPr>
          <w:rFonts w:ascii="Times New Roman" w:hAnsi="Times New Roman" w:cs="Times New Roman"/>
        </w:rPr>
        <w:t>направленность</w:t>
      </w:r>
      <w:r w:rsidRPr="00EC4D37">
        <w:rPr>
          <w:rFonts w:ascii="Traditional Arabic" w:hAnsi="Traditional Arabic" w:cs="Traditional Arabic"/>
        </w:rPr>
        <w:t>)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imes New Roman" w:hAnsi="Times New Roman" w:cs="Times New Roman"/>
        </w:rPr>
        <w:t>В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порядке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перевода</w:t>
      </w:r>
      <w:r w:rsidRPr="00EC4D37">
        <w:rPr>
          <w:rFonts w:ascii="Traditional Arabic" w:hAnsi="Traditional Arabic" w:cs="Traditional Arabic"/>
        </w:rPr>
        <w:t>________________________________________________________________</w:t>
      </w:r>
    </w:p>
    <w:p w:rsidR="00EC4D37" w:rsidRPr="00EC4D37" w:rsidRDefault="00EC4D37" w:rsidP="00EC4D37">
      <w:pPr>
        <w:jc w:val="center"/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(</w:t>
      </w:r>
      <w:r w:rsidRPr="00EC4D37">
        <w:rPr>
          <w:rFonts w:ascii="Times New Roman" w:hAnsi="Times New Roman" w:cs="Times New Roman"/>
        </w:rPr>
        <w:t>наименование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организации</w:t>
      </w:r>
      <w:r w:rsidRPr="00EC4D37">
        <w:rPr>
          <w:rFonts w:ascii="Traditional Arabic" w:hAnsi="Traditional Arabic" w:cs="Traditional Arabic"/>
        </w:rPr>
        <w:t xml:space="preserve">, </w:t>
      </w:r>
      <w:r w:rsidRPr="00EC4D37">
        <w:rPr>
          <w:rFonts w:ascii="Times New Roman" w:hAnsi="Times New Roman" w:cs="Times New Roman"/>
        </w:rPr>
        <w:t>куда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переводится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ребенок</w:t>
      </w:r>
      <w:r w:rsidRPr="00EC4D37">
        <w:rPr>
          <w:rFonts w:ascii="Traditional Arabic" w:hAnsi="Traditional Arabic" w:cs="Traditional Arabic"/>
        </w:rPr>
        <w:t>)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__________________________________________________________________________________</w:t>
      </w:r>
    </w:p>
    <w:p w:rsidR="00EC4D37" w:rsidRDefault="00EC4D37" w:rsidP="00EC4D37">
      <w:pPr>
        <w:jc w:val="center"/>
        <w:rPr>
          <w:rFonts w:cs="Traditional Arabic"/>
        </w:rPr>
      </w:pPr>
      <w:r w:rsidRPr="00EC4D37">
        <w:rPr>
          <w:rFonts w:ascii="Traditional Arabic" w:hAnsi="Traditional Arabic" w:cs="Traditional Arabic"/>
        </w:rPr>
        <w:t>(</w:t>
      </w:r>
      <w:r w:rsidRPr="00EC4D37">
        <w:rPr>
          <w:rFonts w:ascii="Times New Roman" w:hAnsi="Times New Roman" w:cs="Times New Roman"/>
        </w:rPr>
        <w:t>населенный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пункт</w:t>
      </w:r>
      <w:r w:rsidRPr="00EC4D37">
        <w:rPr>
          <w:rFonts w:ascii="Traditional Arabic" w:hAnsi="Traditional Arabic" w:cs="Traditional Arabic"/>
        </w:rPr>
        <w:t xml:space="preserve">, </w:t>
      </w:r>
      <w:r w:rsidRPr="00EC4D37">
        <w:rPr>
          <w:rFonts w:ascii="Times New Roman" w:hAnsi="Times New Roman" w:cs="Times New Roman"/>
        </w:rPr>
        <w:t>муниципальное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образование</w:t>
      </w:r>
      <w:r w:rsidRPr="00EC4D37">
        <w:rPr>
          <w:rFonts w:ascii="Traditional Arabic" w:hAnsi="Traditional Arabic" w:cs="Traditional Arabic"/>
        </w:rPr>
        <w:t xml:space="preserve">, </w:t>
      </w:r>
      <w:r w:rsidRPr="00EC4D37">
        <w:rPr>
          <w:rFonts w:ascii="Times New Roman" w:hAnsi="Times New Roman" w:cs="Times New Roman"/>
        </w:rPr>
        <w:t>субъект</w:t>
      </w:r>
      <w:r w:rsidRPr="00EC4D37">
        <w:rPr>
          <w:rFonts w:ascii="Traditional Arabic" w:hAnsi="Traditional Arabic" w:cs="Traditional Arabic"/>
        </w:rPr>
        <w:t xml:space="preserve"> </w:t>
      </w:r>
      <w:r w:rsidRPr="00EC4D37">
        <w:rPr>
          <w:rFonts w:ascii="Times New Roman" w:hAnsi="Times New Roman" w:cs="Times New Roman"/>
        </w:rPr>
        <w:t>РФ</w:t>
      </w:r>
      <w:r w:rsidRPr="00EC4D37">
        <w:rPr>
          <w:rFonts w:ascii="Traditional Arabic" w:hAnsi="Traditional Arabic" w:cs="Traditional Arabic"/>
        </w:rPr>
        <w:t>)</w:t>
      </w:r>
    </w:p>
    <w:p w:rsidR="00EC4D37" w:rsidRPr="00EC4D37" w:rsidRDefault="00EC4D37" w:rsidP="00EC4D37">
      <w:pPr>
        <w:jc w:val="center"/>
        <w:rPr>
          <w:rFonts w:cs="Traditional Arabic"/>
        </w:rPr>
      </w:pP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>«_____» _____________20_______</w:t>
      </w:r>
      <w:r w:rsidRPr="00EC4D37">
        <w:rPr>
          <w:rFonts w:ascii="Times New Roman" w:hAnsi="Times New Roman" w:cs="Times New Roman"/>
        </w:rPr>
        <w:t>года</w:t>
      </w:r>
      <w:r w:rsidRPr="00EC4D37">
        <w:rPr>
          <w:rFonts w:ascii="Traditional Arabic" w:hAnsi="Traditional Arabic" w:cs="Traditional Arabic"/>
        </w:rPr>
        <w:t xml:space="preserve">                                         ___________/____________________/</w:t>
      </w:r>
    </w:p>
    <w:p w:rsidR="00EC4D37" w:rsidRPr="00EC4D37" w:rsidRDefault="00EC4D37" w:rsidP="00EC4D37">
      <w:pPr>
        <w:rPr>
          <w:rFonts w:ascii="Traditional Arabic" w:hAnsi="Traditional Arabic" w:cs="Traditional Arabic"/>
        </w:rPr>
      </w:pPr>
      <w:r w:rsidRPr="00EC4D37">
        <w:rPr>
          <w:rFonts w:ascii="Traditional Arabic" w:hAnsi="Traditional Arabic" w:cs="Traditional Arabic"/>
        </w:rPr>
        <w:t xml:space="preserve">                                                                                                                     (</w:t>
      </w:r>
      <w:r w:rsidRPr="00EC4D37">
        <w:rPr>
          <w:rFonts w:ascii="Times New Roman" w:hAnsi="Times New Roman" w:cs="Times New Roman"/>
        </w:rPr>
        <w:t>подпись</w:t>
      </w:r>
      <w:r w:rsidRPr="00EC4D37">
        <w:rPr>
          <w:rFonts w:ascii="Traditional Arabic" w:hAnsi="Traditional Arabic" w:cs="Traditional Arabic"/>
        </w:rPr>
        <w:t>)              (</w:t>
      </w:r>
      <w:r w:rsidRPr="00EC4D37">
        <w:rPr>
          <w:rFonts w:ascii="Times New Roman" w:hAnsi="Times New Roman" w:cs="Times New Roman"/>
        </w:rPr>
        <w:t>расшифровка</w:t>
      </w:r>
      <w:r w:rsidRPr="00EC4D37">
        <w:rPr>
          <w:rFonts w:ascii="Traditional Arabic" w:hAnsi="Traditional Arabic" w:cs="Traditional Arabic"/>
        </w:rPr>
        <w:t>)</w:t>
      </w:r>
    </w:p>
    <w:p w:rsidR="00EC4D37" w:rsidRDefault="00EC4D37" w:rsidP="00EC4D37"/>
    <w:p w:rsidR="00EC4D37" w:rsidRDefault="00EC4D37" w:rsidP="00EC4D37">
      <w:pPr>
        <w:tabs>
          <w:tab w:val="left" w:pos="6825"/>
        </w:tabs>
      </w:pPr>
      <w:r>
        <w:tab/>
      </w: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tabs>
          <w:tab w:val="left" w:pos="6825"/>
        </w:tabs>
      </w:pP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и основаниям перевода, отчисления и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восстановления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муниципального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автономного дошкольного образовательного </w:t>
      </w:r>
    </w:p>
    <w:p w:rsidR="00EC4D37" w:rsidRDefault="00EC4D37" w:rsidP="00EC4D37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учреждения «Детский сад № 38»</w:t>
      </w:r>
    </w:p>
    <w:p w:rsidR="00EC4D37" w:rsidRDefault="00EC4D37" w:rsidP="00EC4D37">
      <w:pPr>
        <w:tabs>
          <w:tab w:val="left" w:pos="6825"/>
        </w:tabs>
        <w:jc w:val="right"/>
      </w:pPr>
    </w:p>
    <w:p w:rsidR="00EC4D37" w:rsidRDefault="00EC4D37" w:rsidP="00EC4D37"/>
    <w:p w:rsidR="00EC4D37" w:rsidRDefault="00EC4D37" w:rsidP="00EC4D37"/>
    <w:p w:rsidR="00EC4D37" w:rsidRDefault="00EC4D37" w:rsidP="00EC4D37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>Уведомление</w:t>
      </w:r>
    </w:p>
    <w:p w:rsidR="00EC4D37" w:rsidRDefault="00EC4D37" w:rsidP="00EC4D37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уведомляю, что</w:t>
      </w:r>
    </w:p>
    <w:p w:rsidR="00EC4D37" w:rsidRDefault="00EC4D37" w:rsidP="00EC4D37">
      <w:pPr>
        <w:tabs>
          <w:tab w:val="left" w:pos="283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C4D37" w:rsidRDefault="00EC4D37" w:rsidP="00EC4D37">
      <w:pPr>
        <w:tabs>
          <w:tab w:val="left" w:pos="283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рождения)</w:t>
      </w:r>
    </w:p>
    <w:p w:rsidR="00EC4D37" w:rsidRDefault="00EC4D37" w:rsidP="00EC4D37">
      <w:pPr>
        <w:tabs>
          <w:tab w:val="left" w:pos="2835"/>
        </w:tabs>
        <w:rPr>
          <w:rFonts w:ascii="Calibri" w:hAnsi="Calibri"/>
        </w:rPr>
      </w:pPr>
      <w:r>
        <w:t>_____________________________________________________________________________________</w:t>
      </w:r>
    </w:p>
    <w:p w:rsidR="00EC4D37" w:rsidRDefault="00EC4D37" w:rsidP="00EC4D3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зачислен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 в порядке перевода приказом №__________от_________________</w:t>
      </w:r>
    </w:p>
    <w:p w:rsidR="00EC4D37" w:rsidRDefault="00EC4D37" w:rsidP="00EC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муниципальное автономное дошкольное образовательное</w:t>
      </w:r>
    </w:p>
    <w:p w:rsidR="00EC4D37" w:rsidRDefault="00EC4D37" w:rsidP="00EC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«Детский сад № 38».</w:t>
      </w:r>
    </w:p>
    <w:p w:rsidR="00B40009" w:rsidRDefault="00B40009" w:rsidP="00B40009">
      <w:pPr>
        <w:spacing w:after="0" w:line="240" w:lineRule="auto"/>
      </w:pPr>
    </w:p>
    <w:p w:rsidR="00C3578E" w:rsidRDefault="00C3578E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9009AA" w:rsidRDefault="009009AA" w:rsidP="00B40009">
      <w:pPr>
        <w:jc w:val="center"/>
        <w:rPr>
          <w:sz w:val="24"/>
          <w:szCs w:val="24"/>
        </w:rPr>
      </w:pPr>
    </w:p>
    <w:p w:rsid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и основаниям перевода, отчисления и </w:t>
      </w:r>
    </w:p>
    <w:p w:rsid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восстановления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муниципального </w:t>
      </w:r>
    </w:p>
    <w:p w:rsid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автономного дошкольного образовательного </w:t>
      </w:r>
    </w:p>
    <w:p w:rsidR="009009AA" w:rsidRPr="00AC4318" w:rsidRDefault="00AC4318" w:rsidP="00AC4318">
      <w:pPr>
        <w:pStyle w:val="a6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учреждения «Детский сад № 38</w:t>
      </w:r>
    </w:p>
    <w:p w:rsidR="009009AA" w:rsidRPr="00B9456A" w:rsidRDefault="009009AA" w:rsidP="00B400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495"/>
        <w:tblW w:w="9776" w:type="dxa"/>
        <w:tblLook w:val="00A0" w:firstRow="1" w:lastRow="0" w:firstColumn="1" w:lastColumn="0" w:noHBand="0" w:noVBand="0"/>
      </w:tblPr>
      <w:tblGrid>
        <w:gridCol w:w="4100"/>
        <w:gridCol w:w="5676"/>
      </w:tblGrid>
      <w:tr w:rsidR="00B9456A" w:rsidRPr="00B9456A" w:rsidTr="008C71CF">
        <w:tc>
          <w:tcPr>
            <w:tcW w:w="4100" w:type="dxa"/>
          </w:tcPr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A"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</w:t>
            </w:r>
          </w:p>
        </w:tc>
        <w:tc>
          <w:tcPr>
            <w:tcW w:w="5676" w:type="dxa"/>
          </w:tcPr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A">
              <w:rPr>
                <w:rFonts w:ascii="Times New Roman" w:hAnsi="Times New Roman" w:cs="Times New Roman"/>
                <w:sz w:val="24"/>
                <w:szCs w:val="24"/>
              </w:rPr>
              <w:t>Заведующему МАДОУ «Детский сад № 38»</w:t>
            </w: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6A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B9456A">
              <w:rPr>
                <w:rFonts w:ascii="Times New Roman" w:hAnsi="Times New Roman" w:cs="Times New Roman"/>
                <w:sz w:val="24"/>
                <w:szCs w:val="24"/>
              </w:rPr>
              <w:t xml:space="preserve"> Любови Павловны</w:t>
            </w: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A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</w:t>
            </w: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(Ф.И.О.  заявителя полностью)</w:t>
            </w:r>
          </w:p>
          <w:p w:rsidR="00B9456A" w:rsidRPr="00B9456A" w:rsidRDefault="00B9456A" w:rsidP="00B9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56A" w:rsidRPr="00B9456A" w:rsidRDefault="0014216C" w:rsidP="00B94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B9456A">
        <w:rPr>
          <w:rFonts w:ascii="Times New Roman" w:hAnsi="Times New Roman" w:cs="Times New Roman"/>
          <w:sz w:val="24"/>
          <w:szCs w:val="24"/>
          <w:u w:val="single"/>
        </w:rPr>
        <w:t xml:space="preserve">в                МАДОУ «Детский сад № 38»   в порядке перевода </w:t>
      </w:r>
      <w:proofErr w:type="gramStart"/>
      <w:r w:rsidRPr="00B9456A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gramEnd"/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Учреждения)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(при наличии) ребенка)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456A" w:rsidRPr="00B9456A" w:rsidRDefault="00B9456A" w:rsidP="00B9456A">
      <w:pPr>
        <w:tabs>
          <w:tab w:val="left" w:pos="15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(дата рождения</w:t>
      </w:r>
      <w:proofErr w:type="gramStart"/>
      <w:r w:rsidRPr="00B9456A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В группу компенсирующей направленности для детей с нарушениями речи №__________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proofErr w:type="gramStart"/>
      <w:r w:rsidRPr="00B945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9456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 _______________________языке, в том числе на родном языке из числа языков народов Российской Федерации, _________________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5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B9456A">
        <w:rPr>
          <w:rFonts w:ascii="Times New Roman" w:hAnsi="Times New Roman" w:cs="Times New Roman"/>
          <w:i/>
          <w:sz w:val="24"/>
          <w:szCs w:val="24"/>
        </w:rPr>
        <w:tab/>
      </w:r>
      <w:r w:rsidRPr="00B9456A">
        <w:rPr>
          <w:rFonts w:ascii="Times New Roman" w:hAnsi="Times New Roman" w:cs="Times New Roman"/>
          <w:i/>
          <w:sz w:val="24"/>
          <w:szCs w:val="24"/>
        </w:rPr>
        <w:tab/>
      </w:r>
      <w:r w:rsidRPr="00B9456A">
        <w:rPr>
          <w:rFonts w:ascii="Times New Roman" w:hAnsi="Times New Roman" w:cs="Times New Roman"/>
          <w:i/>
          <w:sz w:val="24"/>
          <w:szCs w:val="24"/>
        </w:rPr>
        <w:tab/>
      </w:r>
      <w:r w:rsidRPr="00B9456A">
        <w:rPr>
          <w:rFonts w:ascii="Times New Roman" w:hAnsi="Times New Roman" w:cs="Times New Roman"/>
          <w:i/>
          <w:sz w:val="24"/>
          <w:szCs w:val="24"/>
        </w:rPr>
        <w:tab/>
      </w:r>
      <w:r w:rsidRPr="00B9456A">
        <w:rPr>
          <w:rFonts w:ascii="Times New Roman" w:hAnsi="Times New Roman" w:cs="Times New Roman"/>
          <w:i/>
          <w:sz w:val="24"/>
          <w:szCs w:val="24"/>
        </w:rPr>
        <w:tab/>
        <w:t xml:space="preserve"> (указать)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К заявлению прилагаю документы: ______________________________________________________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ab/>
      </w:r>
      <w:r w:rsidRPr="00B9456A">
        <w:rPr>
          <w:rFonts w:ascii="Times New Roman" w:hAnsi="Times New Roman" w:cs="Times New Roman"/>
          <w:sz w:val="24"/>
          <w:szCs w:val="24"/>
        </w:rPr>
        <w:tab/>
      </w:r>
      <w:r w:rsidRPr="00B9456A">
        <w:rPr>
          <w:rFonts w:ascii="Times New Roman" w:hAnsi="Times New Roman" w:cs="Times New Roman"/>
          <w:sz w:val="24"/>
          <w:szCs w:val="24"/>
        </w:rPr>
        <w:tab/>
      </w:r>
      <w:r w:rsidRPr="00B9456A">
        <w:rPr>
          <w:rFonts w:ascii="Times New Roman" w:hAnsi="Times New Roman" w:cs="Times New Roman"/>
          <w:sz w:val="24"/>
          <w:szCs w:val="24"/>
        </w:rPr>
        <w:tab/>
      </w:r>
      <w:r w:rsidRPr="00B9456A">
        <w:rPr>
          <w:rFonts w:ascii="Times New Roman" w:hAnsi="Times New Roman" w:cs="Times New Roman"/>
          <w:sz w:val="24"/>
          <w:szCs w:val="24"/>
        </w:rPr>
        <w:tab/>
        <w:t>(личное дело, заключение ТПМПК)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Настоящим даю свое  согласие на обработку моих персональных данных (к которым относятся фамилия, имя,  отчество, место жительства) персональных данных  моего ребенка (фамилия, имя, отчество, место жительства)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учреждения, адрес) (оператор персональных данных)</w:t>
      </w:r>
    </w:p>
    <w:p w:rsidR="00B9456A" w:rsidRPr="00B9456A" w:rsidRDefault="00B9456A" w:rsidP="00B94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данных, персональных данных моего ребенка в целях: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- приема ребенка в Учреждение;</w:t>
      </w:r>
    </w:p>
    <w:p w:rsidR="00B9456A" w:rsidRPr="00B9456A" w:rsidRDefault="00B9456A" w:rsidP="00B9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- предоставления информации в управление образования мэрии города в порядке, предусмотренном действующим законодательством.</w:t>
      </w:r>
    </w:p>
    <w:p w:rsidR="00B9456A" w:rsidRPr="00B9456A" w:rsidRDefault="00B9456A" w:rsidP="00B94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56A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органом Российской Федерации и т. д.), обезличивание, блокирование, трансграничную передачу персональных данных, а также осуществление любых иных действий с моими персональными</w:t>
      </w:r>
      <w:proofErr w:type="gramEnd"/>
      <w:r w:rsidRPr="00B9456A">
        <w:rPr>
          <w:rFonts w:ascii="Times New Roman" w:hAnsi="Times New Roman" w:cs="Times New Roman"/>
          <w:sz w:val="24"/>
          <w:szCs w:val="24"/>
        </w:rPr>
        <w:t xml:space="preserve"> данными, </w:t>
      </w:r>
      <w:proofErr w:type="gramStart"/>
      <w:r w:rsidRPr="00B9456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B9456A">
        <w:rPr>
          <w:rFonts w:ascii="Times New Roman" w:hAnsi="Times New Roman" w:cs="Times New Roman"/>
          <w:sz w:val="24"/>
          <w:szCs w:val="24"/>
        </w:rPr>
        <w:t xml:space="preserve">  действующим законодательством Российской Федерации.</w:t>
      </w:r>
    </w:p>
    <w:p w:rsidR="00B9456A" w:rsidRPr="00B9456A" w:rsidRDefault="00B9456A" w:rsidP="00B94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</w:t>
      </w:r>
      <w:r w:rsidRPr="00B9456A">
        <w:rPr>
          <w:rFonts w:ascii="Times New Roman" w:hAnsi="Times New Roman" w:cs="Times New Roman"/>
          <w:sz w:val="24"/>
          <w:szCs w:val="24"/>
        </w:rPr>
        <w:lastRenderedPageBreak/>
        <w:t>27.07.2006 № 152-ФЗ « О персональных данных» согласие на обработку персональных данных может быть отозвано субъектом персональных данных.</w:t>
      </w:r>
    </w:p>
    <w:p w:rsidR="00B9456A" w:rsidRPr="00B9456A" w:rsidRDefault="00B9456A" w:rsidP="00B94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B9456A" w:rsidRPr="00B9456A" w:rsidRDefault="00B9456A" w:rsidP="00B94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С лицензией Учреждения на осуществление образовательной деятельности,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B9456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9456A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«___»______________ 20___ г.                                     ______________________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 заявителя)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 xml:space="preserve">Подпись должностного лица, принявшего и зарегистрировавшего документы     </w:t>
      </w: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56A" w:rsidRPr="00B9456A" w:rsidRDefault="00B9456A" w:rsidP="00B9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56A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                                  (сотрудник/руководитель Учреждения)</w:t>
      </w:r>
    </w:p>
    <w:p w:rsidR="009009AA" w:rsidRPr="00B9456A" w:rsidRDefault="009009AA" w:rsidP="00B94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9AA" w:rsidRPr="00B9456A" w:rsidRDefault="009009AA" w:rsidP="00B94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009AA" w:rsidRPr="00B9456A" w:rsidSect="008154CB">
      <w:pgSz w:w="11906" w:h="16838"/>
      <w:pgMar w:top="851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B8D"/>
    <w:multiLevelType w:val="hybridMultilevel"/>
    <w:tmpl w:val="20A251C8"/>
    <w:lvl w:ilvl="0" w:tplc="58D09F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78E"/>
    <w:rsid w:val="00084AEF"/>
    <w:rsid w:val="0014216C"/>
    <w:rsid w:val="001D10C4"/>
    <w:rsid w:val="002342A3"/>
    <w:rsid w:val="00317D78"/>
    <w:rsid w:val="00404A9E"/>
    <w:rsid w:val="00420A1C"/>
    <w:rsid w:val="00577774"/>
    <w:rsid w:val="00777BE7"/>
    <w:rsid w:val="00802EC4"/>
    <w:rsid w:val="008154CB"/>
    <w:rsid w:val="00891515"/>
    <w:rsid w:val="009009AA"/>
    <w:rsid w:val="009879B7"/>
    <w:rsid w:val="00AC37F9"/>
    <w:rsid w:val="00AC4318"/>
    <w:rsid w:val="00AE29AC"/>
    <w:rsid w:val="00AE5D11"/>
    <w:rsid w:val="00B32254"/>
    <w:rsid w:val="00B40009"/>
    <w:rsid w:val="00B9456A"/>
    <w:rsid w:val="00C3578E"/>
    <w:rsid w:val="00CC6032"/>
    <w:rsid w:val="00EC05E4"/>
    <w:rsid w:val="00EC4D37"/>
    <w:rsid w:val="00F36383"/>
    <w:rsid w:val="00FE1D88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C"/>
  </w:style>
  <w:style w:type="paragraph" w:styleId="1">
    <w:name w:val="heading 1"/>
    <w:basedOn w:val="a"/>
    <w:next w:val="a"/>
    <w:link w:val="10"/>
    <w:qFormat/>
    <w:rsid w:val="00F363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6383"/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customStyle="1" w:styleId="c7">
    <w:name w:val="c7"/>
    <w:basedOn w:val="a"/>
    <w:rsid w:val="00F363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6383"/>
  </w:style>
  <w:style w:type="character" w:styleId="a5">
    <w:name w:val="Hyperlink"/>
    <w:rsid w:val="00F363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0009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Гипертекстовая ссылка"/>
    <w:basedOn w:val="a0"/>
    <w:uiPriority w:val="99"/>
    <w:rsid w:val="00B4000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FE46-F672-4921-A89D-A2CB26CA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10</cp:revision>
  <cp:lastPrinted>2020-02-18T13:08:00Z</cp:lastPrinted>
  <dcterms:created xsi:type="dcterms:W3CDTF">2020-02-18T11:34:00Z</dcterms:created>
  <dcterms:modified xsi:type="dcterms:W3CDTF">2020-03-19T10:49:00Z</dcterms:modified>
</cp:coreProperties>
</file>